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86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087"/>
      </w:tblGrid>
      <w:tr w:rsidR="009A6A05" w:rsidRPr="009A6A05" w14:paraId="065E5E12" w14:textId="77777777" w:rsidTr="00D36B72">
        <w:trPr>
          <w:trHeight w:val="276"/>
        </w:trPr>
        <w:tc>
          <w:tcPr>
            <w:tcW w:w="2622" w:type="dxa"/>
          </w:tcPr>
          <w:p w14:paraId="065E5E10" w14:textId="3A006724" w:rsidR="009A6A05" w:rsidRPr="009A6A05" w:rsidRDefault="342A6AD7" w:rsidP="342A6AD7">
            <w:pPr>
              <w:pStyle w:val="VasteGegevensCharCharCharCharCharCharCharCharCharChar"/>
              <w:rPr>
                <w:rFonts w:ascii="Arial" w:hAnsi="Arial" w:cs="Arial"/>
                <w:sz w:val="20"/>
                <w:lang w:val="fr-FR"/>
              </w:rPr>
            </w:pPr>
            <w:r w:rsidRPr="342A6AD7">
              <w:rPr>
                <w:rFonts w:ascii="Arial" w:hAnsi="Arial" w:cs="Arial"/>
                <w:sz w:val="20"/>
                <w:lang w:val="fr-FR"/>
              </w:rPr>
              <w:t>Certificatieschema(‘s)</w:t>
            </w:r>
          </w:p>
        </w:tc>
        <w:tc>
          <w:tcPr>
            <w:tcW w:w="7087" w:type="dxa"/>
          </w:tcPr>
          <w:p w14:paraId="4E8A7932" w14:textId="43E87DAD" w:rsidR="00D36B72" w:rsidRPr="002142B1" w:rsidRDefault="00D36B72" w:rsidP="00D36B72">
            <w:pPr>
              <w:pStyle w:val="Heading4"/>
              <w:rPr>
                <w:rFonts w:cs="Arial"/>
                <w:b w:val="0"/>
                <w:i w:val="0"/>
                <w:sz w:val="20"/>
              </w:rPr>
            </w:pPr>
            <w:r w:rsidRPr="00D36B72">
              <w:rPr>
                <w:rFonts w:cs="Arial"/>
                <w:b w:val="0"/>
                <w:i w:val="0"/>
                <w:sz w:val="20"/>
                <w:highlight w:val="green"/>
              </w:rPr>
              <w:t>BRL 1301 / 1304 / 1306 / 1308 / 1309 / 1331 / 4710</w:t>
            </w:r>
          </w:p>
          <w:p w14:paraId="065E5E11" w14:textId="225C6B3B" w:rsidR="009A6A05" w:rsidRPr="00783EEB" w:rsidRDefault="009A6A05" w:rsidP="00696BB8">
            <w:pPr>
              <w:rPr>
                <w:rFonts w:ascii="Arial" w:hAnsi="Arial" w:cs="Arial"/>
                <w:highlight w:val="green"/>
                <w:lang w:val="fr-FR"/>
              </w:rPr>
            </w:pPr>
          </w:p>
        </w:tc>
      </w:tr>
      <w:tr w:rsidR="009A6A05" w:rsidRPr="009A6A05" w14:paraId="065E5E15" w14:textId="77777777" w:rsidTr="342A6AD7">
        <w:tc>
          <w:tcPr>
            <w:tcW w:w="2622" w:type="dxa"/>
          </w:tcPr>
          <w:p w14:paraId="065E5E13" w14:textId="77777777" w:rsidR="009A6A05" w:rsidRPr="009A6A05" w:rsidRDefault="009A6A05" w:rsidP="00696BB8">
            <w:pPr>
              <w:pStyle w:val="VasteGegevensCharCharCharCharCharCharCharCharCharChar"/>
              <w:rPr>
                <w:rFonts w:ascii="Arial" w:hAnsi="Arial" w:cs="Arial"/>
                <w:sz w:val="20"/>
                <w:lang w:val="fr-FR"/>
              </w:rPr>
            </w:pPr>
            <w:r w:rsidRPr="009A6A05">
              <w:rPr>
                <w:rFonts w:ascii="Arial" w:hAnsi="Arial" w:cs="Arial"/>
                <w:sz w:val="20"/>
                <w:lang w:val="fr-FR"/>
              </w:rPr>
              <w:t>Toepassingsgebied</w:t>
            </w:r>
          </w:p>
        </w:tc>
        <w:tc>
          <w:tcPr>
            <w:tcW w:w="7087" w:type="dxa"/>
          </w:tcPr>
          <w:p w14:paraId="065E5E14" w14:textId="0982C1E7" w:rsidR="009A6A05" w:rsidRPr="00783EEB" w:rsidRDefault="00D36B72" w:rsidP="008A31E6">
            <w:pPr>
              <w:rPr>
                <w:rFonts w:ascii="Arial" w:hAnsi="Arial" w:cs="Arial"/>
                <w:highlight w:val="green"/>
              </w:rPr>
            </w:pPr>
            <w:r w:rsidRPr="009712B8">
              <w:rPr>
                <w:rFonts w:ascii="Arial" w:hAnsi="Arial" w:cs="Arial"/>
              </w:rPr>
              <w:t>Thermische isolatiematerialen</w:t>
            </w:r>
          </w:p>
        </w:tc>
      </w:tr>
      <w:tr w:rsidR="00CB2EFC" w:rsidRPr="009A6A05" w14:paraId="065E5E18" w14:textId="77777777" w:rsidTr="342A6AD7">
        <w:tc>
          <w:tcPr>
            <w:tcW w:w="2622" w:type="dxa"/>
          </w:tcPr>
          <w:p w14:paraId="065E5E16" w14:textId="77777777" w:rsidR="00CB2EFC" w:rsidRPr="009A6A05" w:rsidRDefault="00CB2EFC" w:rsidP="00696BB8">
            <w:pPr>
              <w:pStyle w:val="VasteGegevensCharCharCharCharCharCharCharCharCharChar"/>
              <w:rPr>
                <w:rFonts w:ascii="Arial" w:hAnsi="Arial" w:cs="Arial"/>
                <w:sz w:val="20"/>
              </w:rPr>
            </w:pPr>
            <w:r w:rsidRPr="009A6A05">
              <w:rPr>
                <w:rFonts w:ascii="Arial" w:hAnsi="Arial" w:cs="Arial"/>
                <w:sz w:val="20"/>
              </w:rPr>
              <w:t>Reglementen(en)</w:t>
            </w:r>
          </w:p>
        </w:tc>
        <w:tc>
          <w:tcPr>
            <w:tcW w:w="7087" w:type="dxa"/>
          </w:tcPr>
          <w:p w14:paraId="065E5E17" w14:textId="59766B45" w:rsidR="00CB2EFC" w:rsidRPr="009A6A05" w:rsidRDefault="131A09EE" w:rsidP="131A09EE">
            <w:pPr>
              <w:rPr>
                <w:rFonts w:ascii="Arial" w:hAnsi="Arial" w:cs="Arial"/>
                <w:highlight w:val="green"/>
                <w:lang w:val="fr-FR"/>
              </w:rPr>
            </w:pPr>
            <w:r w:rsidRPr="131A09EE">
              <w:rPr>
                <w:rFonts w:ascii="Arial" w:hAnsi="Arial" w:cs="Arial"/>
                <w:lang w:val="fr-FR"/>
              </w:rPr>
              <w:t>Kiwa Reglement voor Certificatie</w:t>
            </w:r>
          </w:p>
        </w:tc>
      </w:tr>
    </w:tbl>
    <w:p w14:paraId="065E5E19" w14:textId="7821FB31" w:rsidR="009A6A05" w:rsidRDefault="009A6A05">
      <w:pPr>
        <w:rPr>
          <w:rFonts w:ascii="Arial" w:hAnsi="Arial" w:cs="Arial"/>
        </w:rPr>
      </w:pPr>
    </w:p>
    <w:p w14:paraId="4AAE91A5" w14:textId="77777777" w:rsidR="00BB7BF3" w:rsidRPr="009A6A05" w:rsidRDefault="00BB7BF3">
      <w:pPr>
        <w:rPr>
          <w:rFonts w:ascii="Arial" w:hAnsi="Arial" w:cs="Arial"/>
        </w:rPr>
      </w:pPr>
    </w:p>
    <w:p w14:paraId="065E5E1B" w14:textId="77777777" w:rsidR="00696BB8" w:rsidRPr="00783EEB" w:rsidRDefault="00696BB8" w:rsidP="009A6A0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417"/>
        <w:gridCol w:w="1418"/>
        <w:gridCol w:w="1417"/>
      </w:tblGrid>
      <w:tr w:rsidR="00D36B72" w:rsidRPr="00783EEB" w14:paraId="065E5E25" w14:textId="77777777" w:rsidTr="0072451E">
        <w:trPr>
          <w:cantSplit/>
          <w:trHeight w:val="1391"/>
        </w:trPr>
        <w:tc>
          <w:tcPr>
            <w:tcW w:w="5382" w:type="dxa"/>
            <w:vAlign w:val="center"/>
          </w:tcPr>
          <w:p w14:paraId="065E5E1C" w14:textId="050F468B" w:rsidR="00D36B72" w:rsidRPr="00783EEB" w:rsidRDefault="0020132D" w:rsidP="00080F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="00D36B72" w:rsidRPr="00783EEB">
              <w:rPr>
                <w:rFonts w:ascii="Arial" w:hAnsi="Arial" w:cs="Arial"/>
                <w:b/>
              </w:rPr>
              <w:t>isen</w:t>
            </w:r>
          </w:p>
        </w:tc>
        <w:tc>
          <w:tcPr>
            <w:tcW w:w="1417" w:type="dxa"/>
            <w:textDirection w:val="btLr"/>
            <w:vAlign w:val="center"/>
          </w:tcPr>
          <w:p w14:paraId="065E5E1D" w14:textId="77777777" w:rsidR="00D36B72" w:rsidRPr="00783EEB" w:rsidRDefault="00D36B72" w:rsidP="00080FF0">
            <w:pPr>
              <w:ind w:left="113" w:right="113"/>
              <w:rPr>
                <w:rFonts w:ascii="Arial" w:hAnsi="Arial" w:cs="Arial"/>
                <w:b/>
              </w:rPr>
            </w:pPr>
            <w:r w:rsidRPr="00783EEB">
              <w:rPr>
                <w:rFonts w:ascii="Arial" w:hAnsi="Arial" w:cs="Arial"/>
                <w:b/>
              </w:rPr>
              <w:t>Toelating</w:t>
            </w:r>
          </w:p>
        </w:tc>
        <w:tc>
          <w:tcPr>
            <w:tcW w:w="1418" w:type="dxa"/>
            <w:textDirection w:val="btLr"/>
            <w:vAlign w:val="center"/>
          </w:tcPr>
          <w:p w14:paraId="065E5E1E" w14:textId="299DE08A" w:rsidR="00D36B72" w:rsidRPr="00783EEB" w:rsidRDefault="00C24B33" w:rsidP="00783EEB">
            <w:pPr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Audit</w:t>
            </w:r>
            <w:r w:rsidR="00D36B72">
              <w:rPr>
                <w:rFonts w:ascii="Arial" w:hAnsi="Arial" w:cs="Arial"/>
                <w:b/>
              </w:rPr>
              <w:t xml:space="preserve"> 1</w:t>
            </w:r>
          </w:p>
        </w:tc>
        <w:tc>
          <w:tcPr>
            <w:tcW w:w="1417" w:type="dxa"/>
            <w:textDirection w:val="btLr"/>
            <w:vAlign w:val="center"/>
          </w:tcPr>
          <w:p w14:paraId="065E5E1F" w14:textId="077A8787" w:rsidR="00D36B72" w:rsidRPr="00783EEB" w:rsidRDefault="00D84306" w:rsidP="00080FF0">
            <w:pPr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Audit</w:t>
            </w:r>
            <w:r w:rsidR="009B427A">
              <w:rPr>
                <w:rFonts w:ascii="Arial" w:hAnsi="Arial" w:cs="Arial"/>
                <w:b/>
              </w:rPr>
              <w:t xml:space="preserve"> </w:t>
            </w:r>
            <w:r w:rsidR="00D36B72">
              <w:rPr>
                <w:rFonts w:ascii="Arial" w:hAnsi="Arial" w:cs="Arial"/>
                <w:b/>
              </w:rPr>
              <w:t>2</w:t>
            </w:r>
          </w:p>
          <w:p w14:paraId="065E5E20" w14:textId="2DE448D8" w:rsidR="00D36B72" w:rsidRPr="00783EEB" w:rsidRDefault="00D36B72" w:rsidP="00FA640E">
            <w:pPr>
              <w:ind w:left="113" w:right="113"/>
              <w:rPr>
                <w:rFonts w:ascii="Arial" w:hAnsi="Arial" w:cs="Arial"/>
                <w:b/>
              </w:rPr>
            </w:pPr>
          </w:p>
        </w:tc>
      </w:tr>
      <w:tr w:rsidR="00BD7BD4" w:rsidRPr="00783EEB" w14:paraId="065E5E2D" w14:textId="77777777" w:rsidTr="005218B0">
        <w:tc>
          <w:tcPr>
            <w:tcW w:w="5382" w:type="dxa"/>
            <w:vAlign w:val="center"/>
          </w:tcPr>
          <w:p w14:paraId="065E5E26" w14:textId="54039308" w:rsidR="00BD7BD4" w:rsidRPr="0002504F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/>
                <w:highlight w:val="green"/>
                <w:lang w:eastAsia="en-US"/>
              </w:rPr>
            </w:pPr>
            <w:r w:rsidRPr="00D9201B">
              <w:rPr>
                <w:rFonts w:ascii="Arial" w:eastAsia="Calibri" w:hAnsi="Arial" w:cs="Arial"/>
                <w:lang w:eastAsia="en-US"/>
              </w:rPr>
              <w:t xml:space="preserve">Documentatiebeoordeling </w:t>
            </w:r>
          </w:p>
        </w:tc>
        <w:tc>
          <w:tcPr>
            <w:tcW w:w="1417" w:type="dxa"/>
            <w:vAlign w:val="center"/>
          </w:tcPr>
          <w:p w14:paraId="065E5E27" w14:textId="51CFC767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065E5E28" w14:textId="2B21A917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  <w:vAlign w:val="center"/>
          </w:tcPr>
          <w:p w14:paraId="065E5E29" w14:textId="77777777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</w:tr>
      <w:tr w:rsidR="00BD7BD4" w:rsidRPr="00783EEB" w14:paraId="2528A8BB" w14:textId="77777777" w:rsidTr="005218B0">
        <w:tc>
          <w:tcPr>
            <w:tcW w:w="5382" w:type="dxa"/>
            <w:vAlign w:val="center"/>
          </w:tcPr>
          <w:p w14:paraId="52E805F7" w14:textId="1FB12B09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 w:rsidRPr="00BD7BD4">
              <w:rPr>
                <w:rFonts w:ascii="Arial" w:eastAsia="Calibri" w:hAnsi="Arial" w:cs="Arial"/>
                <w:lang w:eastAsia="en-US"/>
              </w:rPr>
              <w:t>Implementatiebeoordeling</w:t>
            </w:r>
          </w:p>
        </w:tc>
        <w:tc>
          <w:tcPr>
            <w:tcW w:w="1417" w:type="dxa"/>
          </w:tcPr>
          <w:p w14:paraId="2A39B551" w14:textId="255BAC4D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02ED9D13" w14:textId="48EDC942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70AFA1AA" w14:textId="654EC729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1B383E9F" w14:textId="77777777" w:rsidTr="005218B0">
        <w:tc>
          <w:tcPr>
            <w:tcW w:w="5382" w:type="dxa"/>
            <w:vAlign w:val="center"/>
          </w:tcPr>
          <w:p w14:paraId="69F7BB9A" w14:textId="1A3B5619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 w:rsidRPr="00BD7BD4">
              <w:rPr>
                <w:rFonts w:ascii="Arial" w:hAnsi="Arial" w:cs="Arial"/>
              </w:rPr>
              <w:t>Kwaliteitssysteem &amp; organisatie</w:t>
            </w:r>
          </w:p>
        </w:tc>
        <w:tc>
          <w:tcPr>
            <w:tcW w:w="1417" w:type="dxa"/>
          </w:tcPr>
          <w:p w14:paraId="5FE4F73B" w14:textId="7162CDA1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6DED8F09" w14:textId="7F42F709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D954F18" w14:textId="76777D71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5786EA0A" w14:textId="77777777" w:rsidTr="005218B0">
        <w:tc>
          <w:tcPr>
            <w:tcW w:w="5382" w:type="dxa"/>
            <w:vAlign w:val="center"/>
          </w:tcPr>
          <w:p w14:paraId="57C72524" w14:textId="61143DE0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 w:rsidRPr="00BD7BD4">
              <w:rPr>
                <w:rFonts w:ascii="Arial" w:hAnsi="Arial" w:cs="Arial"/>
              </w:rPr>
              <w:t>Specificatie en verificatie van grondstoffen en componenten</w:t>
            </w:r>
          </w:p>
        </w:tc>
        <w:tc>
          <w:tcPr>
            <w:tcW w:w="1417" w:type="dxa"/>
          </w:tcPr>
          <w:p w14:paraId="0DE8B115" w14:textId="6096B4E2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32DE2A14" w14:textId="10A61B45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100104A1" w14:textId="4F70DF63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4FCE0469" w14:textId="77777777" w:rsidTr="005218B0">
        <w:tc>
          <w:tcPr>
            <w:tcW w:w="5382" w:type="dxa"/>
            <w:vAlign w:val="center"/>
          </w:tcPr>
          <w:p w14:paraId="7E4B107E" w14:textId="3836B115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 w:rsidRPr="00BD7BD4">
              <w:rPr>
                <w:rFonts w:ascii="Arial" w:hAnsi="Arial" w:cs="Arial"/>
              </w:rPr>
              <w:t>Procesbeheersing van het productieproces en halffabricaten</w:t>
            </w:r>
          </w:p>
        </w:tc>
        <w:tc>
          <w:tcPr>
            <w:tcW w:w="1417" w:type="dxa"/>
          </w:tcPr>
          <w:p w14:paraId="20C4A949" w14:textId="25343D7C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339F2492" w14:textId="60278321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7B4AC0B7" w14:textId="66DE74F5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6725D492" w14:textId="77777777" w:rsidTr="005218B0">
        <w:tc>
          <w:tcPr>
            <w:tcW w:w="5382" w:type="dxa"/>
            <w:vAlign w:val="center"/>
          </w:tcPr>
          <w:p w14:paraId="2D8C0C15" w14:textId="7F39D163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 w:rsidRPr="00BD7BD4">
              <w:rPr>
                <w:rFonts w:ascii="Arial" w:hAnsi="Arial" w:cs="Arial"/>
              </w:rPr>
              <w:t>Controle van het eindproduct</w:t>
            </w:r>
          </w:p>
        </w:tc>
        <w:tc>
          <w:tcPr>
            <w:tcW w:w="1417" w:type="dxa"/>
          </w:tcPr>
          <w:p w14:paraId="70B85698" w14:textId="6822C2DE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6ADF04AB" w14:textId="189A9AE3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08C31347" w14:textId="7E34C0F1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7F660E18" w14:textId="77777777" w:rsidTr="005218B0">
        <w:tc>
          <w:tcPr>
            <w:tcW w:w="5382" w:type="dxa"/>
            <w:vAlign w:val="center"/>
          </w:tcPr>
          <w:p w14:paraId="3158C865" w14:textId="48DACC85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 w:rsidRPr="00BD7BD4">
              <w:rPr>
                <w:rFonts w:ascii="Arial" w:hAnsi="Arial" w:cs="Arial"/>
              </w:rPr>
              <w:t>Corrigerende maatregelen</w:t>
            </w:r>
          </w:p>
        </w:tc>
        <w:tc>
          <w:tcPr>
            <w:tcW w:w="1417" w:type="dxa"/>
          </w:tcPr>
          <w:p w14:paraId="360C9EFD" w14:textId="0CE4E49C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1D3C10A7" w14:textId="4422E36D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245787BF" w14:textId="088BF16C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</w:tr>
      <w:tr w:rsidR="00BD7BD4" w:rsidRPr="00783EEB" w14:paraId="06D06414" w14:textId="77777777" w:rsidTr="005218B0">
        <w:tc>
          <w:tcPr>
            <w:tcW w:w="5382" w:type="dxa"/>
            <w:vAlign w:val="center"/>
          </w:tcPr>
          <w:p w14:paraId="6EA6B6EF" w14:textId="097BB3A1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 w:rsidRPr="00BD7BD4">
              <w:rPr>
                <w:rFonts w:ascii="Arial" w:hAnsi="Arial" w:cs="Arial"/>
              </w:rPr>
              <w:t>Opslag en transport van grondstoffen, halffabricaten en eindproducten</w:t>
            </w:r>
          </w:p>
        </w:tc>
        <w:tc>
          <w:tcPr>
            <w:tcW w:w="1417" w:type="dxa"/>
          </w:tcPr>
          <w:p w14:paraId="0CC4E643" w14:textId="69A6D199" w:rsidR="00BD7BD4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78C2607E" w14:textId="3FC3B792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53FCBEE7" w14:textId="52661F79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2A079AFE" w14:textId="77777777" w:rsidTr="005218B0">
        <w:tc>
          <w:tcPr>
            <w:tcW w:w="5382" w:type="dxa"/>
            <w:vAlign w:val="center"/>
          </w:tcPr>
          <w:p w14:paraId="54533BE8" w14:textId="32D25114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 w:rsidRPr="00BD7BD4">
              <w:rPr>
                <w:rFonts w:ascii="Arial" w:hAnsi="Arial" w:cs="Arial"/>
              </w:rPr>
              <w:t>Beheersing testapparatuur- en controlemiddelen</w:t>
            </w:r>
          </w:p>
        </w:tc>
        <w:tc>
          <w:tcPr>
            <w:tcW w:w="1417" w:type="dxa"/>
          </w:tcPr>
          <w:p w14:paraId="182E1A03" w14:textId="497D4A3A" w:rsidR="00BD7BD4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3BA899B1" w14:textId="160D4427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E1CE268" w14:textId="0C384710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065E5E35" w14:textId="77777777" w:rsidTr="005218B0">
        <w:tc>
          <w:tcPr>
            <w:tcW w:w="5382" w:type="dxa"/>
            <w:vAlign w:val="center"/>
          </w:tcPr>
          <w:p w14:paraId="065E5E2E" w14:textId="660AED47" w:rsidR="00BD7BD4" w:rsidRPr="00620DF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/>
                <w:highlight w:val="green"/>
                <w:lang w:eastAsia="en-US"/>
              </w:rPr>
            </w:pPr>
            <w:r w:rsidRPr="00B6706A">
              <w:rPr>
                <w:rFonts w:ascii="Arial" w:hAnsi="Arial" w:cs="Arial"/>
              </w:rPr>
              <w:t>Traceerbaarheid</w:t>
            </w:r>
          </w:p>
        </w:tc>
        <w:tc>
          <w:tcPr>
            <w:tcW w:w="1417" w:type="dxa"/>
          </w:tcPr>
          <w:p w14:paraId="065E5E2F" w14:textId="4C3DAD09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065E5E30" w14:textId="75240FDA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065E5E31" w14:textId="77777777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</w:tr>
      <w:tr w:rsidR="00BD7BD4" w:rsidRPr="00783EEB" w14:paraId="0780E937" w14:textId="77777777" w:rsidTr="005218B0">
        <w:tc>
          <w:tcPr>
            <w:tcW w:w="5382" w:type="dxa"/>
            <w:vAlign w:val="center"/>
          </w:tcPr>
          <w:p w14:paraId="6B324211" w14:textId="03811962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BD7BD4">
              <w:rPr>
                <w:rFonts w:ascii="Arial" w:hAnsi="Arial" w:cs="Arial"/>
              </w:rPr>
              <w:t>Klachtenafhandeling</w:t>
            </w:r>
          </w:p>
        </w:tc>
        <w:tc>
          <w:tcPr>
            <w:tcW w:w="1417" w:type="dxa"/>
          </w:tcPr>
          <w:p w14:paraId="021D87F5" w14:textId="0AB76965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41F56632" w14:textId="39530249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7E5E5BBD" w14:textId="5EB24EC2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</w:tr>
      <w:tr w:rsidR="00BD7BD4" w:rsidRPr="00783EEB" w14:paraId="207F315C" w14:textId="77777777" w:rsidTr="005218B0">
        <w:tc>
          <w:tcPr>
            <w:tcW w:w="5382" w:type="dxa"/>
          </w:tcPr>
          <w:p w14:paraId="78F7F99B" w14:textId="408B8602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BD7BD4">
              <w:rPr>
                <w:rFonts w:ascii="Arial" w:hAnsi="Arial" w:cs="Arial"/>
              </w:rPr>
              <w:t>Monstername voor externe verificatie en/ of bijwoning interne testen (indien van toepassing)</w:t>
            </w:r>
          </w:p>
        </w:tc>
        <w:tc>
          <w:tcPr>
            <w:tcW w:w="1417" w:type="dxa"/>
          </w:tcPr>
          <w:p w14:paraId="5C2FA41F" w14:textId="43A0CC40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2AB819FF" w14:textId="0AC87EB5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08E2C74D" w14:textId="77777777" w:rsidR="005218B0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 xml:space="preserve">X </w:t>
            </w:r>
          </w:p>
          <w:p w14:paraId="73CA1237" w14:textId="22A0AB92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(indien tijdens 1</w:t>
            </w:r>
            <w:r w:rsidRPr="00C42A0E">
              <w:rPr>
                <w:rFonts w:ascii="Arial" w:hAnsi="Arial" w:cs="Arial"/>
                <w:vertAlign w:val="superscript"/>
              </w:rPr>
              <w:t>e</w:t>
            </w:r>
            <w:r w:rsidRPr="00C42A0E">
              <w:rPr>
                <w:rFonts w:ascii="Arial" w:hAnsi="Arial" w:cs="Arial"/>
              </w:rPr>
              <w:t xml:space="preserve"> bezoek niet volledig afgerond)</w:t>
            </w:r>
          </w:p>
        </w:tc>
      </w:tr>
    </w:tbl>
    <w:p w14:paraId="065E5E5E" w14:textId="67ABDFC4" w:rsidR="000D7954" w:rsidRPr="00783EEB" w:rsidRDefault="000D7954" w:rsidP="3940273D">
      <w:pPr>
        <w:rPr>
          <w:rFonts w:ascii="Arial" w:hAnsi="Arial" w:cs="Arial"/>
        </w:rPr>
      </w:pPr>
    </w:p>
    <w:sectPr w:rsidR="000D7954" w:rsidRPr="00783EEB" w:rsidSect="009A6A05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19A00" w14:textId="77777777" w:rsidR="00BA67E7" w:rsidRDefault="00BA67E7" w:rsidP="009A6A05">
      <w:pPr>
        <w:spacing w:line="240" w:lineRule="auto"/>
      </w:pPr>
      <w:r>
        <w:separator/>
      </w:r>
    </w:p>
  </w:endnote>
  <w:endnote w:type="continuationSeparator" w:id="0">
    <w:p w14:paraId="1EC8C1BE" w14:textId="77777777" w:rsidR="00BA67E7" w:rsidRDefault="00BA67E7" w:rsidP="009A6A05">
      <w:pPr>
        <w:spacing w:line="240" w:lineRule="auto"/>
      </w:pPr>
      <w:r>
        <w:continuationSeparator/>
      </w:r>
    </w:p>
  </w:endnote>
  <w:endnote w:type="continuationNotice" w:id="1">
    <w:p w14:paraId="7B56F004" w14:textId="77777777" w:rsidR="00BA67E7" w:rsidRDefault="00BA67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EBAB6" w14:textId="0011310F" w:rsidR="00E954F7" w:rsidRPr="0032763B" w:rsidRDefault="00E954F7" w:rsidP="00E954F7">
    <w:pPr>
      <w:pStyle w:val="Footer"/>
      <w:rPr>
        <w:rFonts w:ascii="Aptos" w:hAnsi="Aptos" w:cs="Arial"/>
        <w:lang w:val="en-US"/>
      </w:rPr>
    </w:pPr>
    <w:r w:rsidRPr="0032763B">
      <w:rPr>
        <w:rFonts w:ascii="Aptos" w:hAnsi="Aptos" w:cs="Arial"/>
        <w:lang w:val="en-US"/>
      </w:rPr>
      <w:t xml:space="preserve">G.03.01-65-NL  Format Assessment programma </w:t>
    </w:r>
    <w:r>
      <w:rPr>
        <w:rFonts w:ascii="Aptos" w:hAnsi="Aptos" w:cs="Arial"/>
        <w:lang w:val="en-US"/>
      </w:rPr>
      <w:t>dd. 2-</w:t>
    </w:r>
    <w:r w:rsidR="002948D2">
      <w:rPr>
        <w:rFonts w:ascii="Aptos" w:hAnsi="Aptos" w:cs="Arial"/>
        <w:lang w:val="en-US"/>
      </w:rPr>
      <w:t>6</w:t>
    </w:r>
    <w:r>
      <w:rPr>
        <w:rFonts w:ascii="Aptos" w:hAnsi="Aptos" w:cs="Arial"/>
        <w:lang w:val="en-US"/>
      </w:rPr>
      <w:t>-202</w:t>
    </w:r>
    <w:r w:rsidR="002948D2">
      <w:rPr>
        <w:rFonts w:ascii="Aptos" w:hAnsi="Aptos" w:cs="Arial"/>
        <w:lang w:val="en-US"/>
      </w:rPr>
      <w:t>6</w:t>
    </w:r>
  </w:p>
  <w:p w14:paraId="065E5E6B" w14:textId="641CC92D" w:rsidR="004A5B4D" w:rsidRPr="00E954F7" w:rsidRDefault="004A5B4D" w:rsidP="00E954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564A" w14:textId="77777777" w:rsidR="00BA67E7" w:rsidRDefault="00BA67E7" w:rsidP="009A6A05">
      <w:pPr>
        <w:spacing w:line="240" w:lineRule="auto"/>
      </w:pPr>
      <w:r>
        <w:separator/>
      </w:r>
    </w:p>
  </w:footnote>
  <w:footnote w:type="continuationSeparator" w:id="0">
    <w:p w14:paraId="163CF020" w14:textId="77777777" w:rsidR="00BA67E7" w:rsidRDefault="00BA67E7" w:rsidP="009A6A05">
      <w:pPr>
        <w:spacing w:line="240" w:lineRule="auto"/>
      </w:pPr>
      <w:r>
        <w:continuationSeparator/>
      </w:r>
    </w:p>
  </w:footnote>
  <w:footnote w:type="continuationNotice" w:id="1">
    <w:p w14:paraId="0F1FC9A9" w14:textId="77777777" w:rsidR="00BA67E7" w:rsidRDefault="00BA67E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E3E3" w14:textId="307325B6" w:rsidR="00D36B72" w:rsidRDefault="00664114" w:rsidP="009A6A05">
    <w:pPr>
      <w:pStyle w:val="Kop18pt"/>
      <w:rPr>
        <w:rFonts w:ascii="Arial" w:hAnsi="Arial" w:cs="Arial"/>
        <w:noProof/>
      </w:rPr>
    </w:pPr>
    <w:r w:rsidRPr="0032763B">
      <w:rPr>
        <w:rFonts w:ascii="Aptos" w:hAnsi="Aptos"/>
        <w:noProof/>
      </w:rPr>
      <w:drawing>
        <wp:anchor distT="0" distB="0" distL="0" distR="0" simplePos="0" relativeHeight="251660289" behindDoc="0" locked="0" layoutInCell="1" allowOverlap="1" wp14:anchorId="0DE6DF2C" wp14:editId="2B12F2A1">
          <wp:simplePos x="0" y="0"/>
          <wp:positionH relativeFrom="page">
            <wp:posOffset>5537656</wp:posOffset>
          </wp:positionH>
          <wp:positionV relativeFrom="page">
            <wp:posOffset>344710</wp:posOffset>
          </wp:positionV>
          <wp:extent cx="1238885" cy="431800"/>
          <wp:effectExtent l="0" t="0" r="0" b="6350"/>
          <wp:wrapNone/>
          <wp:docPr id="230989676" name="Logo first p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989676" name="Logo first pag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238885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A05" w:rsidRPr="00783EEB">
      <w:rPr>
        <w:rFonts w:ascii="Arial" w:hAnsi="Arial" w:cs="Arial"/>
        <w:noProof/>
      </w:rPr>
      <w:drawing>
        <wp:anchor distT="0" distB="0" distL="114300" distR="114300" simplePos="0" relativeHeight="251658241" behindDoc="1" locked="1" layoutInCell="1" allowOverlap="1" wp14:anchorId="065E5E70" wp14:editId="67995567">
          <wp:simplePos x="0" y="0"/>
          <wp:positionH relativeFrom="page">
            <wp:posOffset>7940675</wp:posOffset>
          </wp:positionH>
          <wp:positionV relativeFrom="page">
            <wp:posOffset>344805</wp:posOffset>
          </wp:positionV>
          <wp:extent cx="2113280" cy="504190"/>
          <wp:effectExtent l="0" t="0" r="1270" b="0"/>
          <wp:wrapNone/>
          <wp:docPr id="1" name="Picture 1" descr="Kiwa zw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zw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3EEB" w:rsidRPr="00783EEB">
      <w:rPr>
        <w:rFonts w:ascii="Arial" w:hAnsi="Arial" w:cs="Arial"/>
        <w:noProof/>
      </w:rPr>
      <w:t>Asses</w:t>
    </w:r>
    <w:r w:rsidR="008F4359">
      <w:rPr>
        <w:rFonts w:ascii="Arial" w:hAnsi="Arial" w:cs="Arial"/>
        <w:noProof/>
      </w:rPr>
      <w:t>s</w:t>
    </w:r>
    <w:r w:rsidR="00783EEB" w:rsidRPr="00783EEB">
      <w:rPr>
        <w:rFonts w:ascii="Arial" w:hAnsi="Arial" w:cs="Arial"/>
        <w:noProof/>
      </w:rPr>
      <w:t>ment programma</w:t>
    </w:r>
    <w:r w:rsidR="00D36B72">
      <w:rPr>
        <w:rFonts w:ascii="Arial" w:hAnsi="Arial" w:cs="Arial"/>
        <w:noProof/>
      </w:rPr>
      <w:t xml:space="preserve"> </w:t>
    </w:r>
  </w:p>
  <w:p w14:paraId="065E5E69" w14:textId="1093DCEB" w:rsidR="009A6A05" w:rsidRPr="00783EEB" w:rsidRDefault="00D36B72" w:rsidP="009A6A05">
    <w:pPr>
      <w:pStyle w:val="Kop18pt"/>
      <w:rPr>
        <w:rFonts w:ascii="Arial" w:hAnsi="Arial" w:cs="Arial"/>
      </w:rPr>
    </w:pPr>
    <w:r>
      <w:rPr>
        <w:rFonts w:ascii="Arial" w:hAnsi="Arial" w:cs="Arial"/>
      </w:rPr>
      <w:t>Isolatiematerialen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43AA7"/>
    <w:multiLevelType w:val="hybridMultilevel"/>
    <w:tmpl w:val="42F07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B4B27"/>
    <w:multiLevelType w:val="hybridMultilevel"/>
    <w:tmpl w:val="6E2C306E"/>
    <w:lvl w:ilvl="0" w:tplc="B5DC3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C2CEA"/>
    <w:multiLevelType w:val="hybridMultilevel"/>
    <w:tmpl w:val="A2F06F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80936"/>
    <w:multiLevelType w:val="hybridMultilevel"/>
    <w:tmpl w:val="3A5E880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10229">
    <w:abstractNumId w:val="0"/>
  </w:num>
  <w:num w:numId="2" w16cid:durableId="2242908">
    <w:abstractNumId w:val="3"/>
  </w:num>
  <w:num w:numId="3" w16cid:durableId="719328961">
    <w:abstractNumId w:val="2"/>
  </w:num>
  <w:num w:numId="4" w16cid:durableId="1515724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E1"/>
    <w:rsid w:val="000060E1"/>
    <w:rsid w:val="0002504F"/>
    <w:rsid w:val="00080FF0"/>
    <w:rsid w:val="000C2F54"/>
    <w:rsid w:val="000D7954"/>
    <w:rsid w:val="00104F0A"/>
    <w:rsid w:val="001054D4"/>
    <w:rsid w:val="00167D7E"/>
    <w:rsid w:val="0020132D"/>
    <w:rsid w:val="002948D2"/>
    <w:rsid w:val="00354332"/>
    <w:rsid w:val="003858A7"/>
    <w:rsid w:val="00396121"/>
    <w:rsid w:val="003D4C74"/>
    <w:rsid w:val="00494671"/>
    <w:rsid w:val="004A5B4D"/>
    <w:rsid w:val="00502939"/>
    <w:rsid w:val="005218B0"/>
    <w:rsid w:val="005425AD"/>
    <w:rsid w:val="00575215"/>
    <w:rsid w:val="00620DF4"/>
    <w:rsid w:val="00664114"/>
    <w:rsid w:val="00696BB8"/>
    <w:rsid w:val="006F458C"/>
    <w:rsid w:val="0072451E"/>
    <w:rsid w:val="00783EEB"/>
    <w:rsid w:val="00793B25"/>
    <w:rsid w:val="007B2E35"/>
    <w:rsid w:val="007E2A50"/>
    <w:rsid w:val="008051AB"/>
    <w:rsid w:val="008A31E6"/>
    <w:rsid w:val="008D5790"/>
    <w:rsid w:val="008F4359"/>
    <w:rsid w:val="009A2C8B"/>
    <w:rsid w:val="009A6A05"/>
    <w:rsid w:val="009B427A"/>
    <w:rsid w:val="009F3E7F"/>
    <w:rsid w:val="00A1308F"/>
    <w:rsid w:val="00AA4BEA"/>
    <w:rsid w:val="00AC536A"/>
    <w:rsid w:val="00AD43F0"/>
    <w:rsid w:val="00B0079B"/>
    <w:rsid w:val="00B43199"/>
    <w:rsid w:val="00B70A08"/>
    <w:rsid w:val="00BA67E7"/>
    <w:rsid w:val="00BB7BF3"/>
    <w:rsid w:val="00BD7BD4"/>
    <w:rsid w:val="00BF2C3A"/>
    <w:rsid w:val="00BF4621"/>
    <w:rsid w:val="00C24B33"/>
    <w:rsid w:val="00CB2EFC"/>
    <w:rsid w:val="00CD7F29"/>
    <w:rsid w:val="00D2077C"/>
    <w:rsid w:val="00D36B72"/>
    <w:rsid w:val="00D84306"/>
    <w:rsid w:val="00E65A0F"/>
    <w:rsid w:val="00E954F7"/>
    <w:rsid w:val="00EB5F0C"/>
    <w:rsid w:val="00EC5DC1"/>
    <w:rsid w:val="00EF0B5B"/>
    <w:rsid w:val="00F872FC"/>
    <w:rsid w:val="00FA640E"/>
    <w:rsid w:val="00FE0C92"/>
    <w:rsid w:val="00FF0CE2"/>
    <w:rsid w:val="131A09EE"/>
    <w:rsid w:val="342A6AD7"/>
    <w:rsid w:val="3940273D"/>
    <w:rsid w:val="540D1FBB"/>
    <w:rsid w:val="62D46A28"/>
    <w:rsid w:val="6F5B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5E5E10"/>
  <w15:docId w15:val="{88AC121C-33DD-4B7A-A3E6-5F2F63FE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0E1"/>
    <w:pPr>
      <w:spacing w:after="0" w:line="240" w:lineRule="atLeast"/>
    </w:pPr>
    <w:rPr>
      <w:rFonts w:ascii="Book Antiqua" w:eastAsia="Times New Roman" w:hAnsi="Book Antiqua" w:cs="Times New Roman"/>
      <w:sz w:val="20"/>
      <w:szCs w:val="20"/>
      <w:lang w:eastAsia="nl-NL"/>
    </w:rPr>
  </w:style>
  <w:style w:type="paragraph" w:styleId="Heading4">
    <w:name w:val="heading 4"/>
    <w:basedOn w:val="Normal"/>
    <w:next w:val="Normal"/>
    <w:link w:val="Heading4Char"/>
    <w:qFormat/>
    <w:rsid w:val="00D36B72"/>
    <w:pPr>
      <w:keepNext/>
      <w:outlineLvl w:val="3"/>
    </w:pPr>
    <w:rPr>
      <w:rFonts w:ascii="Arial" w:hAnsi="Arial"/>
      <w:b/>
      <w:i/>
      <w:sz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asteGegevensCharCharCharCharCharCharCharCharCharChar">
    <w:name w:val="VasteGegevens Char Char Char Char Char Char Char Char Char Char"/>
    <w:basedOn w:val="Normal"/>
    <w:link w:val="VasteGegevensCharCharCharCharCharCharCharCharCharCharChar"/>
    <w:rsid w:val="000060E1"/>
    <w:pPr>
      <w:tabs>
        <w:tab w:val="left" w:pos="851"/>
      </w:tabs>
      <w:spacing w:line="240" w:lineRule="exact"/>
    </w:pPr>
    <w:rPr>
      <w:rFonts w:ascii="Univers" w:hAnsi="Univers"/>
      <w:sz w:val="15"/>
      <w:lang w:val="nl-BE" w:eastAsia="en-US"/>
    </w:rPr>
  </w:style>
  <w:style w:type="character" w:customStyle="1" w:styleId="VasteGegevensCharCharCharCharCharCharCharCharCharCharChar">
    <w:name w:val="VasteGegevens Char Char Char Char Char Char Char Char Char Char Char"/>
    <w:link w:val="VasteGegevensCharCharCharCharCharCharCharCharCharChar"/>
    <w:rsid w:val="000060E1"/>
    <w:rPr>
      <w:rFonts w:ascii="Univers" w:eastAsia="Times New Roman" w:hAnsi="Univers" w:cs="Times New Roman"/>
      <w:sz w:val="15"/>
      <w:szCs w:val="20"/>
      <w:lang w:val="nl-BE"/>
    </w:rPr>
  </w:style>
  <w:style w:type="table" w:styleId="TableGrid">
    <w:name w:val="Table Grid"/>
    <w:basedOn w:val="TableNormal"/>
    <w:uiPriority w:val="59"/>
    <w:rsid w:val="00006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6A0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A05"/>
    <w:rPr>
      <w:rFonts w:ascii="Book Antiqua" w:eastAsia="Times New Roman" w:hAnsi="Book Antiqua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9A6A0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A05"/>
    <w:rPr>
      <w:rFonts w:ascii="Book Antiqua" w:eastAsia="Times New Roman" w:hAnsi="Book Antiqua" w:cs="Times New Roman"/>
      <w:sz w:val="20"/>
      <w:szCs w:val="20"/>
      <w:lang w:eastAsia="nl-NL"/>
    </w:rPr>
  </w:style>
  <w:style w:type="paragraph" w:customStyle="1" w:styleId="Kop18pt">
    <w:name w:val="Kop18pt"/>
    <w:basedOn w:val="Normal"/>
    <w:rsid w:val="009A6A05"/>
    <w:pPr>
      <w:spacing w:line="240" w:lineRule="auto"/>
    </w:pPr>
    <w:rPr>
      <w:b/>
      <w:sz w:val="36"/>
    </w:rPr>
  </w:style>
  <w:style w:type="paragraph" w:styleId="ListParagraph">
    <w:name w:val="List Paragraph"/>
    <w:basedOn w:val="Normal"/>
    <w:uiPriority w:val="34"/>
    <w:qFormat/>
    <w:rsid w:val="00AD43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0A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08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Heading4Char">
    <w:name w:val="Heading 4 Char"/>
    <w:basedOn w:val="DefaultParagraphFont"/>
    <w:link w:val="Heading4"/>
    <w:rsid w:val="00D36B72"/>
    <w:rPr>
      <w:rFonts w:ascii="Arial" w:eastAsia="Times New Roman" w:hAnsi="Arial" w:cs="Times New Roman"/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>Assessment programma 28-03-2019 Isolatiematerialen.docx</OldName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8" ma:contentTypeDescription="Create a new document." ma:contentTypeScope="" ma:versionID="c539db6ca875b88c2122fd2d67c1bdfe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9a76f7ce4567bc85bf8bc62581ab9830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1BD3EE-8A9F-4217-9D31-6DD9F7B9AF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1E02F-9000-4B46-9668-2E449D4096DD}">
  <ds:schemaRefs>
    <ds:schemaRef ds:uri="http://schemas.microsoft.com/office/2006/metadata/properties"/>
    <ds:schemaRef ds:uri="http://schemas.microsoft.com/office/infopath/2007/PartnerControls"/>
    <ds:schemaRef ds:uri="bfd2ce51-c951-4763-aaf9-f9edb203391d"/>
    <ds:schemaRef ds:uri="7a297dc8-1bbc-4334-9d49-29affbb338fb"/>
  </ds:schemaRefs>
</ds:datastoreItem>
</file>

<file path=customXml/itemProps3.xml><?xml version="1.0" encoding="utf-8"?>
<ds:datastoreItem xmlns:ds="http://schemas.openxmlformats.org/officeDocument/2006/customXml" ds:itemID="{413F71B0-5387-419A-AE8A-63D3DB4EE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31CEB4-F8A0-42C8-8B1D-11CDA466F3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723</Characters>
  <Application>Microsoft Office Word</Application>
  <DocSecurity>0</DocSecurity>
  <Lines>80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programma 28-03-2019 Isolatiematerialen.docx</dc:title>
  <dc:subject/>
  <dc:creator>Beek, Sietske van der</dc:creator>
  <cp:keywords/>
  <cp:lastModifiedBy>Bas van Galen</cp:lastModifiedBy>
  <cp:revision>19</cp:revision>
  <cp:lastPrinted>2019-03-27T15:40:00Z</cp:lastPrinted>
  <dcterms:created xsi:type="dcterms:W3CDTF">2019-03-28T13:43:00Z</dcterms:created>
  <dcterms:modified xsi:type="dcterms:W3CDTF">2026-06-18T14:28:00Z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0x010100611936478362C54C8AE453DBAF58B659</vt:lpwstr>
  </property>
  <property fmtid="{D5CDD505-2E9C-101B-9397-08002B2CF9AE}" pid="3" name="Scheme">
    <vt:lpwstr/>
  </property>
  <property fmtid="{D5CDD505-2E9C-101B-9397-08002B2CF9AE}" pid="4" name="Order">
    <vt:r8>322600</vt:r8>
  </property>
  <property fmtid="{D5CDD505-2E9C-101B-9397-08002B2CF9AE}" pid="5" name="LiveLinkID">
    <vt:lpwstr>82291905</vt:lpwstr>
  </property>
  <property fmtid="{D5CDD505-2E9C-101B-9397-08002B2CF9AE}" pid="6" name="OldName">
    <vt:lpwstr>Assessment programma 28-03-2019 Isolatiematerialen.docx</vt:lpwstr>
  </property>
  <property fmtid="{D5CDD505-2E9C-101B-9397-08002B2CF9AE}" pid="7" name="MSIP_Label_55e46f04-1151-4928-a464-2b4d83efefbb_Enabled">
    <vt:lpwstr>true</vt:lpwstr>
  </property>
  <property fmtid="{D5CDD505-2E9C-101B-9397-08002B2CF9AE}" pid="8" name="MSIP_Label_55e46f04-1151-4928-a464-2b4d83efefbb_SetDate">
    <vt:lpwstr>2026-06-02T09:52:11Z</vt:lpwstr>
  </property>
  <property fmtid="{D5CDD505-2E9C-101B-9397-08002B2CF9AE}" pid="9" name="MSIP_Label_55e46f04-1151-4928-a464-2b4d83efefbb_Method">
    <vt:lpwstr>Standard</vt:lpwstr>
  </property>
  <property fmtid="{D5CDD505-2E9C-101B-9397-08002B2CF9AE}" pid="10" name="MSIP_Label_55e46f04-1151-4928-a464-2b4d83efefbb_Name">
    <vt:lpwstr>General Information</vt:lpwstr>
  </property>
  <property fmtid="{D5CDD505-2E9C-101B-9397-08002B2CF9AE}" pid="11" name="MSIP_Label_55e46f04-1151-4928-a464-2b4d83efefbb_SiteId">
    <vt:lpwstr>52d58be5-69b4-421b-836e-b92dbe0b067d</vt:lpwstr>
  </property>
  <property fmtid="{D5CDD505-2E9C-101B-9397-08002B2CF9AE}" pid="12" name="MSIP_Label_55e46f04-1151-4928-a464-2b4d83efefbb_ActionId">
    <vt:lpwstr>4de76757-4b20-404d-98f6-1b8d8fbc7138</vt:lpwstr>
  </property>
  <property fmtid="{D5CDD505-2E9C-101B-9397-08002B2CF9AE}" pid="13" name="MSIP_Label_55e46f04-1151-4928-a464-2b4d83efefbb_ContentBits">
    <vt:lpwstr>0</vt:lpwstr>
  </property>
  <property fmtid="{D5CDD505-2E9C-101B-9397-08002B2CF9AE}" pid="14" name="MSIP_Label_55e46f04-1151-4928-a464-2b4d83efefbb_Tag">
    <vt:lpwstr>10, 3, 0, 1</vt:lpwstr>
  </property>
</Properties>
</file>